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B5E9" w14:textId="77777777" w:rsidR="00FE067E" w:rsidRPr="001A54DB" w:rsidRDefault="003C6034" w:rsidP="00CC1F3B">
      <w:pPr>
        <w:pStyle w:val="TitlePageOrigin"/>
        <w:rPr>
          <w:color w:val="auto"/>
        </w:rPr>
      </w:pPr>
      <w:r w:rsidRPr="001A54DB">
        <w:rPr>
          <w:caps w:val="0"/>
          <w:color w:val="auto"/>
        </w:rPr>
        <w:t>WEST VIRGINIA LEGISLATURE</w:t>
      </w:r>
    </w:p>
    <w:p w14:paraId="3C276A83" w14:textId="77777777" w:rsidR="00CD36CF" w:rsidRPr="001A54DB" w:rsidRDefault="00CD36CF" w:rsidP="00CC1F3B">
      <w:pPr>
        <w:pStyle w:val="TitlePageSession"/>
        <w:rPr>
          <w:color w:val="auto"/>
        </w:rPr>
      </w:pPr>
      <w:r w:rsidRPr="001A54DB">
        <w:rPr>
          <w:color w:val="auto"/>
        </w:rPr>
        <w:t>20</w:t>
      </w:r>
      <w:r w:rsidR="00EC5E63" w:rsidRPr="001A54DB">
        <w:rPr>
          <w:color w:val="auto"/>
        </w:rPr>
        <w:t>2</w:t>
      </w:r>
      <w:r w:rsidR="00C62327" w:rsidRPr="001A54DB">
        <w:rPr>
          <w:color w:val="auto"/>
        </w:rPr>
        <w:t>4</w:t>
      </w:r>
      <w:r w:rsidRPr="001A54DB">
        <w:rPr>
          <w:color w:val="auto"/>
        </w:rPr>
        <w:t xml:space="preserve"> </w:t>
      </w:r>
      <w:r w:rsidR="003C6034" w:rsidRPr="001A54DB">
        <w:rPr>
          <w:caps w:val="0"/>
          <w:color w:val="auto"/>
        </w:rPr>
        <w:t>REGULAR SESSION</w:t>
      </w:r>
    </w:p>
    <w:p w14:paraId="4F2DE647" w14:textId="5CB76E29" w:rsidR="00CD36CF" w:rsidRPr="001A54DB" w:rsidRDefault="001A54DB" w:rsidP="00CC1F3B">
      <w:pPr>
        <w:pStyle w:val="TitlePageBillPrefix"/>
        <w:rPr>
          <w:color w:val="auto"/>
        </w:rPr>
      </w:pPr>
      <w:sdt>
        <w:sdtPr>
          <w:rPr>
            <w:color w:val="auto"/>
          </w:rPr>
          <w:tag w:val="IntroDate"/>
          <w:id w:val="-1236936958"/>
          <w:placeholder>
            <w:docPart w:val="1162EC67E4FB419B84588BA372BDC97E"/>
          </w:placeholder>
          <w:text/>
        </w:sdtPr>
        <w:sdtEndPr/>
        <w:sdtContent>
          <w:r w:rsidRPr="001A54DB">
            <w:rPr>
              <w:color w:val="auto"/>
            </w:rPr>
            <w:t>Enrolled</w:t>
          </w:r>
        </w:sdtContent>
      </w:sdt>
    </w:p>
    <w:p w14:paraId="2EE7FE99" w14:textId="06D15E80" w:rsidR="00CD36CF" w:rsidRPr="001A54DB" w:rsidRDefault="001A54DB" w:rsidP="00CC1F3B">
      <w:pPr>
        <w:pStyle w:val="BillNumber"/>
        <w:rPr>
          <w:color w:val="auto"/>
        </w:rPr>
      </w:pPr>
      <w:sdt>
        <w:sdtPr>
          <w:rPr>
            <w:color w:val="auto"/>
          </w:rPr>
          <w:tag w:val="Chamber"/>
          <w:id w:val="893011969"/>
          <w:lock w:val="sdtLocked"/>
          <w:placeholder>
            <w:docPart w:val="73ED48FCBCE64356B463E9DAE20DF88F"/>
          </w:placeholder>
          <w:dropDownList>
            <w:listItem w:displayText="House" w:value="House"/>
            <w:listItem w:displayText="Senate" w:value="Senate"/>
          </w:dropDownList>
        </w:sdtPr>
        <w:sdtEndPr/>
        <w:sdtContent>
          <w:r w:rsidR="003B1E51" w:rsidRPr="001A54DB">
            <w:rPr>
              <w:color w:val="auto"/>
            </w:rPr>
            <w:t>Senate</w:t>
          </w:r>
        </w:sdtContent>
      </w:sdt>
      <w:r w:rsidR="00303684" w:rsidRPr="001A54DB">
        <w:rPr>
          <w:color w:val="auto"/>
        </w:rPr>
        <w:t xml:space="preserve"> </w:t>
      </w:r>
      <w:r w:rsidR="00CD36CF" w:rsidRPr="001A54DB">
        <w:rPr>
          <w:color w:val="auto"/>
        </w:rPr>
        <w:t xml:space="preserve">Bill </w:t>
      </w:r>
      <w:sdt>
        <w:sdtPr>
          <w:rPr>
            <w:color w:val="auto"/>
          </w:rPr>
          <w:tag w:val="BNum"/>
          <w:id w:val="1645317809"/>
          <w:lock w:val="sdtLocked"/>
          <w:placeholder>
            <w:docPart w:val="07641128B1E14407915FBEA4079EF0C1"/>
          </w:placeholder>
          <w:text/>
        </w:sdtPr>
        <w:sdtEndPr/>
        <w:sdtContent>
          <w:r w:rsidR="00CB3E24" w:rsidRPr="001A54DB">
            <w:rPr>
              <w:color w:val="auto"/>
            </w:rPr>
            <w:t>768</w:t>
          </w:r>
        </w:sdtContent>
      </w:sdt>
    </w:p>
    <w:p w14:paraId="151EEE07" w14:textId="17E6ED09" w:rsidR="00CD36CF" w:rsidRPr="001A54DB" w:rsidRDefault="00CD36CF" w:rsidP="00CC1F3B">
      <w:pPr>
        <w:pStyle w:val="Sponsors"/>
        <w:rPr>
          <w:color w:val="auto"/>
        </w:rPr>
      </w:pPr>
      <w:r w:rsidRPr="001A54DB">
        <w:rPr>
          <w:color w:val="auto"/>
        </w:rPr>
        <w:t xml:space="preserve">By </w:t>
      </w:r>
      <w:sdt>
        <w:sdtPr>
          <w:rPr>
            <w:color w:val="auto"/>
          </w:rPr>
          <w:tag w:val="Sponsors"/>
          <w:id w:val="1589585889"/>
          <w:placeholder>
            <w:docPart w:val="520005B283394B16B6E0C75205BA359D"/>
          </w:placeholder>
          <w:text w:multiLine="1"/>
        </w:sdtPr>
        <w:sdtEndPr/>
        <w:sdtContent>
          <w:r w:rsidR="00082C1B" w:rsidRPr="001A54DB">
            <w:rPr>
              <w:color w:val="auto"/>
            </w:rPr>
            <w:t xml:space="preserve">Senators Trump, Woelfel, Deeds, Rucker, and Stuart </w:t>
          </w:r>
        </w:sdtContent>
      </w:sdt>
    </w:p>
    <w:p w14:paraId="5E9E5018" w14:textId="337B1E54" w:rsidR="00E831B3" w:rsidRPr="001A54DB" w:rsidRDefault="00CD36CF" w:rsidP="00CC1F3B">
      <w:pPr>
        <w:pStyle w:val="References"/>
        <w:rPr>
          <w:color w:val="auto"/>
        </w:rPr>
      </w:pPr>
      <w:r w:rsidRPr="001A54DB">
        <w:rPr>
          <w:color w:val="auto"/>
        </w:rPr>
        <w:t>[</w:t>
      </w:r>
      <w:sdt>
        <w:sdtPr>
          <w:rPr>
            <w:color w:val="auto"/>
          </w:rPr>
          <w:tag w:val="References"/>
          <w:id w:val="-1043047873"/>
          <w:placeholder>
            <w:docPart w:val="DC34D40CA2D04C7A96DF24366F4E22AF"/>
          </w:placeholder>
          <w:text w:multiLine="1"/>
        </w:sdtPr>
        <w:sdtEndPr/>
        <w:sdtContent>
          <w:r w:rsidR="001A54DB" w:rsidRPr="001A54DB">
            <w:rPr>
              <w:color w:val="auto"/>
            </w:rPr>
            <w:t>Passed March 8, 2024; in effect 90 days from passage</w:t>
          </w:r>
        </w:sdtContent>
      </w:sdt>
      <w:r w:rsidRPr="001A54DB">
        <w:rPr>
          <w:color w:val="auto"/>
        </w:rPr>
        <w:t>]</w:t>
      </w:r>
    </w:p>
    <w:p w14:paraId="7A73827B" w14:textId="0A105DD4" w:rsidR="00303684" w:rsidRPr="001A54DB" w:rsidRDefault="0000526A" w:rsidP="00CC1F3B">
      <w:pPr>
        <w:pStyle w:val="TitleSection"/>
        <w:rPr>
          <w:color w:val="auto"/>
        </w:rPr>
      </w:pPr>
      <w:r w:rsidRPr="001A54DB">
        <w:rPr>
          <w:color w:val="auto"/>
        </w:rPr>
        <w:lastRenderedPageBreak/>
        <w:t>A</w:t>
      </w:r>
      <w:r w:rsidR="001A54DB" w:rsidRPr="001A54DB">
        <w:rPr>
          <w:color w:val="auto"/>
        </w:rPr>
        <w:t xml:space="preserve">N ACT </w:t>
      </w:r>
      <w:r w:rsidR="003B1E51" w:rsidRPr="001A54DB">
        <w:rPr>
          <w:color w:val="auto"/>
        </w:rPr>
        <w:t xml:space="preserve">to amend and reenact §49-6-110 of the Code of West Virginia, 1931, as amended, relating to the confidentiality of child welfare records; </w:t>
      </w:r>
      <w:r w:rsidR="00432856" w:rsidRPr="001A54DB">
        <w:rPr>
          <w:color w:val="auto"/>
        </w:rPr>
        <w:t xml:space="preserve">and </w:t>
      </w:r>
      <w:r w:rsidR="003B1E51" w:rsidRPr="001A54DB">
        <w:rPr>
          <w:color w:val="auto"/>
        </w:rPr>
        <w:t>providing exception for sharing confidential information with law</w:t>
      </w:r>
      <w:r w:rsidR="009E3633" w:rsidRPr="001A54DB">
        <w:rPr>
          <w:color w:val="auto"/>
        </w:rPr>
        <w:t>-</w:t>
      </w:r>
      <w:r w:rsidR="003B1E51" w:rsidRPr="001A54DB">
        <w:rPr>
          <w:color w:val="auto"/>
        </w:rPr>
        <w:t xml:space="preserve">enforcement agencies and the National Center for Missing and Exploited Children. </w:t>
      </w:r>
    </w:p>
    <w:p w14:paraId="3C6199C0" w14:textId="77777777" w:rsidR="00303684" w:rsidRPr="001A54DB" w:rsidRDefault="00303684" w:rsidP="00CC1F3B">
      <w:pPr>
        <w:pStyle w:val="EnactingClause"/>
        <w:rPr>
          <w:color w:val="auto"/>
        </w:rPr>
      </w:pPr>
      <w:r w:rsidRPr="001A54DB">
        <w:rPr>
          <w:color w:val="auto"/>
        </w:rPr>
        <w:t>Be it enacted by the Legislature of West Virginia:</w:t>
      </w:r>
    </w:p>
    <w:p w14:paraId="30111239" w14:textId="77777777" w:rsidR="00B9092D" w:rsidRPr="001A54DB" w:rsidRDefault="00B9092D" w:rsidP="003B1E51">
      <w:pPr>
        <w:widowControl w:val="0"/>
        <w:suppressLineNumbers/>
        <w:ind w:left="720" w:hanging="720"/>
        <w:jc w:val="both"/>
        <w:rPr>
          <w:b/>
          <w:bCs/>
          <w:color w:val="auto"/>
        </w:rPr>
        <w:sectPr w:rsidR="00B9092D" w:rsidRPr="001A54DB" w:rsidSect="00B9092D">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p>
    <w:p w14:paraId="0A331081" w14:textId="77777777" w:rsidR="00B9092D" w:rsidRPr="001A54DB" w:rsidRDefault="00B9092D" w:rsidP="00D35E88">
      <w:pPr>
        <w:pStyle w:val="ArticleHeading"/>
        <w:rPr>
          <w:color w:val="auto"/>
        </w:rPr>
      </w:pPr>
      <w:r w:rsidRPr="001A54DB">
        <w:rPr>
          <w:color w:val="auto"/>
        </w:rPr>
        <w:t>ARTICLE 6. MISSING CHILDREN INFORMATION ACT.</w:t>
      </w:r>
    </w:p>
    <w:p w14:paraId="5E6573BD" w14:textId="1B7C9DB9" w:rsidR="003B1E51" w:rsidRPr="001A54DB" w:rsidRDefault="003B1E51" w:rsidP="003B1E51">
      <w:pPr>
        <w:widowControl w:val="0"/>
        <w:suppressLineNumbers/>
        <w:ind w:left="720" w:hanging="720"/>
        <w:jc w:val="both"/>
        <w:rPr>
          <w:b/>
          <w:color w:val="auto"/>
        </w:rPr>
      </w:pPr>
      <w:r w:rsidRPr="001A54DB">
        <w:rPr>
          <w:b/>
          <w:bCs/>
          <w:color w:val="auto"/>
        </w:rPr>
        <w:t>§49-6-110. Confidentiality of records; rulemaking; requirements.</w:t>
      </w:r>
    </w:p>
    <w:p w14:paraId="7516125E" w14:textId="77777777" w:rsidR="003B1E51" w:rsidRPr="001A54DB" w:rsidRDefault="003B1E51" w:rsidP="003B1E51">
      <w:pPr>
        <w:rPr>
          <w:b/>
          <w:color w:val="auto"/>
        </w:rPr>
        <w:sectPr w:rsidR="003B1E51" w:rsidRPr="001A54DB">
          <w:type w:val="continuous"/>
          <w:pgSz w:w="12240" w:h="15840"/>
          <w:pgMar w:top="1440" w:right="1440" w:bottom="1440" w:left="1440" w:header="720" w:footer="720" w:gutter="0"/>
          <w:lnNumType w:countBy="1" w:restart="newSection"/>
          <w:cols w:space="720"/>
        </w:sectPr>
      </w:pPr>
    </w:p>
    <w:p w14:paraId="6ACB91E3" w14:textId="77777777" w:rsidR="003B1E51" w:rsidRPr="001A54DB" w:rsidRDefault="003B1E51" w:rsidP="003B1E51">
      <w:pPr>
        <w:pStyle w:val="NormalWeb"/>
        <w:spacing w:before="0" w:beforeAutospacing="0" w:after="0" w:afterAutospacing="0" w:line="480" w:lineRule="auto"/>
        <w:ind w:firstLine="720"/>
        <w:jc w:val="both"/>
        <w:rPr>
          <w:rFonts w:ascii="Arial" w:hAnsi="Arial" w:cs="Arial"/>
          <w:sz w:val="22"/>
          <w:szCs w:val="22"/>
        </w:rPr>
      </w:pPr>
      <w:r w:rsidRPr="001A54DB">
        <w:rPr>
          <w:rFonts w:ascii="Arial" w:hAnsi="Arial" w:cs="Arial"/>
          <w:sz w:val="22"/>
          <w:szCs w:val="22"/>
        </w:rPr>
        <w:t xml:space="preserve">(a) The State Police shall promulgate rules according §29A-3-1 </w:t>
      </w:r>
      <w:r w:rsidRPr="001A54DB">
        <w:rPr>
          <w:rStyle w:val="Emphasis"/>
          <w:rFonts w:ascii="Arial" w:hAnsi="Arial" w:cs="Arial"/>
          <w:sz w:val="22"/>
          <w:szCs w:val="22"/>
        </w:rPr>
        <w:t xml:space="preserve">et seq. </w:t>
      </w:r>
      <w:r w:rsidRPr="001A54DB">
        <w:rPr>
          <w:rFonts w:ascii="Arial" w:hAnsi="Arial" w:cs="Arial"/>
          <w:sz w:val="22"/>
          <w:szCs w:val="22"/>
        </w:rPr>
        <w:t>of this code to provide for the classification of information and records as confidential that:</w:t>
      </w:r>
    </w:p>
    <w:p w14:paraId="1EA8A77B" w14:textId="77777777" w:rsidR="003B1E51" w:rsidRPr="001A54DB" w:rsidRDefault="003B1E51" w:rsidP="003B1E51">
      <w:pPr>
        <w:pStyle w:val="NormalWeb"/>
        <w:spacing w:before="0" w:beforeAutospacing="0" w:after="0" w:afterAutospacing="0" w:line="480" w:lineRule="auto"/>
        <w:ind w:firstLine="720"/>
        <w:jc w:val="both"/>
        <w:rPr>
          <w:rFonts w:ascii="Arial" w:hAnsi="Arial" w:cs="Arial"/>
          <w:sz w:val="22"/>
          <w:szCs w:val="22"/>
        </w:rPr>
      </w:pPr>
      <w:r w:rsidRPr="001A54DB">
        <w:rPr>
          <w:rFonts w:ascii="Arial" w:hAnsi="Arial" w:cs="Arial"/>
          <w:sz w:val="22"/>
          <w:szCs w:val="22"/>
        </w:rPr>
        <w:t>(1) Are otherwise confidential under state or federal law or rules promulgated pursuant to state or federal law;</w:t>
      </w:r>
    </w:p>
    <w:p w14:paraId="472DD075" w14:textId="77777777" w:rsidR="003B1E51" w:rsidRPr="001A54DB" w:rsidRDefault="003B1E51" w:rsidP="003B1E51">
      <w:pPr>
        <w:pStyle w:val="NormalWeb"/>
        <w:spacing w:before="0" w:beforeAutospacing="0" w:after="0" w:afterAutospacing="0" w:line="480" w:lineRule="auto"/>
        <w:jc w:val="both"/>
        <w:rPr>
          <w:rFonts w:ascii="Arial" w:hAnsi="Arial" w:cs="Arial"/>
          <w:sz w:val="22"/>
          <w:szCs w:val="22"/>
        </w:rPr>
      </w:pPr>
      <w:r w:rsidRPr="001A54DB">
        <w:rPr>
          <w:rFonts w:ascii="Arial" w:hAnsi="Arial" w:cs="Arial"/>
          <w:sz w:val="22"/>
          <w:szCs w:val="22"/>
        </w:rPr>
        <w:tab/>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3A2E9E0" w14:textId="77777777" w:rsidR="003B1E51" w:rsidRPr="001A54DB" w:rsidRDefault="003B1E51" w:rsidP="003B1E51">
      <w:pPr>
        <w:pStyle w:val="NormalWeb"/>
        <w:spacing w:before="0" w:beforeAutospacing="0" w:after="0" w:afterAutospacing="0" w:line="480" w:lineRule="auto"/>
        <w:jc w:val="both"/>
        <w:rPr>
          <w:rFonts w:ascii="Arial" w:hAnsi="Arial" w:cs="Arial"/>
          <w:sz w:val="22"/>
          <w:szCs w:val="22"/>
        </w:rPr>
      </w:pPr>
      <w:r w:rsidRPr="001A54DB">
        <w:rPr>
          <w:rFonts w:ascii="Arial" w:hAnsi="Arial" w:cs="Arial"/>
          <w:sz w:val="22"/>
          <w:szCs w:val="22"/>
        </w:rPr>
        <w:tab/>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5BF31A41" w14:textId="77777777" w:rsidR="003B1E51" w:rsidRPr="001A54DB" w:rsidRDefault="003B1E51" w:rsidP="003B1E51">
      <w:pPr>
        <w:pStyle w:val="NormalWeb"/>
        <w:spacing w:before="0" w:beforeAutospacing="0" w:after="0" w:afterAutospacing="0" w:line="480" w:lineRule="auto"/>
        <w:jc w:val="both"/>
        <w:rPr>
          <w:rFonts w:ascii="Arial" w:hAnsi="Arial" w:cs="Arial"/>
          <w:sz w:val="22"/>
          <w:szCs w:val="22"/>
        </w:rPr>
      </w:pPr>
      <w:r w:rsidRPr="001A54DB">
        <w:rPr>
          <w:rFonts w:ascii="Arial" w:hAnsi="Arial" w:cs="Arial"/>
          <w:sz w:val="22"/>
          <w:szCs w:val="22"/>
        </w:rPr>
        <w:tab/>
        <w:t>(4) Are records or information that the State Police determines might interfere with an investigation or otherwise harm a child or custodian.</w:t>
      </w:r>
    </w:p>
    <w:p w14:paraId="18430E53" w14:textId="2C275412" w:rsidR="003B1E51" w:rsidRPr="001A54DB" w:rsidRDefault="003B1E51" w:rsidP="003B1E51">
      <w:pPr>
        <w:pStyle w:val="NormalWeb"/>
        <w:spacing w:before="0" w:beforeAutospacing="0" w:after="0" w:afterAutospacing="0" w:line="480" w:lineRule="auto"/>
        <w:jc w:val="both"/>
        <w:rPr>
          <w:rFonts w:ascii="Arial" w:hAnsi="Arial" w:cs="Arial"/>
          <w:sz w:val="22"/>
          <w:szCs w:val="22"/>
        </w:rPr>
      </w:pPr>
      <w:r w:rsidRPr="001A54DB">
        <w:rPr>
          <w:rFonts w:ascii="Arial" w:hAnsi="Arial" w:cs="Arial"/>
          <w:sz w:val="22"/>
          <w:szCs w:val="22"/>
        </w:rPr>
        <w:tab/>
        <w:t xml:space="preserve">(b) The rules may provide for the sharing of confidential information with the custodian of the missing child or missing and endangered child: </w:t>
      </w:r>
      <w:r w:rsidRPr="001A54DB">
        <w:rPr>
          <w:rStyle w:val="Emphasis"/>
          <w:rFonts w:ascii="Arial" w:hAnsi="Arial" w:cs="Arial"/>
          <w:sz w:val="22"/>
          <w:szCs w:val="22"/>
        </w:rPr>
        <w:t>Provided</w:t>
      </w:r>
      <w:r w:rsidRPr="001A54DB">
        <w:rPr>
          <w:rFonts w:ascii="Arial" w:hAnsi="Arial" w:cs="Arial"/>
          <w:sz w:val="22"/>
          <w:szCs w:val="22"/>
        </w:rPr>
        <w:t>, That confidential information, which is not believed to jeopardize an investigation, must be shared with the custodian when the legal custodian is the Department of Human Services.</w:t>
      </w:r>
    </w:p>
    <w:p w14:paraId="45021010" w14:textId="17F17AC2" w:rsidR="008736AA" w:rsidRPr="001A54DB" w:rsidRDefault="003B1E51" w:rsidP="00CC1F3B">
      <w:pPr>
        <w:pStyle w:val="SectionBody"/>
        <w:rPr>
          <w:color w:val="auto"/>
        </w:rPr>
      </w:pPr>
      <w:r w:rsidRPr="001A54DB">
        <w:rPr>
          <w:rFonts w:eastAsiaTheme="minorHAnsi"/>
          <w:color w:val="auto"/>
        </w:rPr>
        <w:t xml:space="preserve">(c) Notwithstanding </w:t>
      </w:r>
      <w:r w:rsidRPr="001A54DB">
        <w:rPr>
          <w:rFonts w:cs="Arial"/>
          <w:color w:val="auto"/>
        </w:rPr>
        <w:t xml:space="preserve">any other provision of this code to the contrary, the Department of </w:t>
      </w:r>
      <w:r w:rsidRPr="001A54DB">
        <w:rPr>
          <w:rFonts w:cs="Arial"/>
          <w:color w:val="auto"/>
        </w:rPr>
        <w:lastRenderedPageBreak/>
        <w:t xml:space="preserve">Human Services may share confidential information with any </w:t>
      </w:r>
      <w:r w:rsidRPr="001A54DB">
        <w:rPr>
          <w:rFonts w:eastAsiaTheme="minorHAnsi"/>
          <w:color w:val="auto"/>
        </w:rPr>
        <w:t>law-enforcement agency and the National Center for Missing and Exploited Children in the case of a child who runs away from home or is determined missing.</w:t>
      </w:r>
    </w:p>
    <w:p w14:paraId="7B2F00F6" w14:textId="77777777" w:rsidR="00C33014" w:rsidRPr="001A54DB" w:rsidRDefault="00C33014" w:rsidP="00CC1F3B">
      <w:pPr>
        <w:pStyle w:val="Note"/>
        <w:rPr>
          <w:color w:val="auto"/>
        </w:rPr>
      </w:pPr>
    </w:p>
    <w:sectPr w:rsidR="00C33014" w:rsidRPr="001A54D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1FFE" w14:textId="77777777" w:rsidR="003B1E51" w:rsidRPr="00B844FE" w:rsidRDefault="003B1E51" w:rsidP="00B844FE">
      <w:r>
        <w:separator/>
      </w:r>
    </w:p>
  </w:endnote>
  <w:endnote w:type="continuationSeparator" w:id="0">
    <w:p w14:paraId="7FADAD9F" w14:textId="77777777" w:rsidR="003B1E51" w:rsidRPr="00B844FE" w:rsidRDefault="003B1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3D70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2058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8265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59DD" w14:textId="77777777" w:rsidR="003B1E51" w:rsidRPr="00B844FE" w:rsidRDefault="003B1E51" w:rsidP="00B844FE">
      <w:r>
        <w:separator/>
      </w:r>
    </w:p>
  </w:footnote>
  <w:footnote w:type="continuationSeparator" w:id="0">
    <w:p w14:paraId="1A3B7D5B" w14:textId="77777777" w:rsidR="003B1E51" w:rsidRPr="00B844FE" w:rsidRDefault="003B1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02BB" w14:textId="77777777" w:rsidR="002A0269" w:rsidRPr="00B844FE" w:rsidRDefault="001A54DB">
    <w:pPr>
      <w:pStyle w:val="Header"/>
    </w:pPr>
    <w:sdt>
      <w:sdtPr>
        <w:id w:val="-684364211"/>
        <w:placeholder>
          <w:docPart w:val="73ED48FCBCE64356B463E9DAE20DF8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ED48FCBCE64356B463E9DAE20DF8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B56F" w14:textId="294B6C23" w:rsidR="00C33014" w:rsidRPr="00686E9A" w:rsidRDefault="001A54DB"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B9092D">
      <w:rPr>
        <w:sz w:val="22"/>
        <w:szCs w:val="22"/>
      </w:rPr>
      <w:t>SB</w:t>
    </w:r>
    <w:r w:rsidR="007A5259" w:rsidRPr="00686E9A">
      <w:rPr>
        <w:sz w:val="22"/>
        <w:szCs w:val="22"/>
      </w:rPr>
      <w:t xml:space="preserve"> </w:t>
    </w:r>
    <w:r w:rsidR="009E3633">
      <w:rPr>
        <w:sz w:val="22"/>
        <w:szCs w:val="22"/>
      </w:rPr>
      <w:t>768</w:t>
    </w:r>
    <w:r w:rsidR="00C33014" w:rsidRPr="00686E9A">
      <w:rPr>
        <w:sz w:val="22"/>
        <w:szCs w:val="22"/>
      </w:rPr>
      <w:ptab w:relativeTo="margin" w:alignment="center" w:leader="none"/>
    </w:r>
    <w:r w:rsidR="00C33014" w:rsidRPr="00686E9A">
      <w:rPr>
        <w:sz w:val="22"/>
        <w:szCs w:val="22"/>
      </w:rPr>
      <w:tab/>
    </w:r>
  </w:p>
  <w:p w14:paraId="08CF1D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A7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51"/>
    <w:rsid w:val="0000526A"/>
    <w:rsid w:val="00031698"/>
    <w:rsid w:val="000573A9"/>
    <w:rsid w:val="00082C1B"/>
    <w:rsid w:val="00085D22"/>
    <w:rsid w:val="00093AB0"/>
    <w:rsid w:val="000C5C77"/>
    <w:rsid w:val="000E3912"/>
    <w:rsid w:val="0010070F"/>
    <w:rsid w:val="0015112E"/>
    <w:rsid w:val="001552E7"/>
    <w:rsid w:val="001566B4"/>
    <w:rsid w:val="001A54DB"/>
    <w:rsid w:val="001A66B7"/>
    <w:rsid w:val="001C279E"/>
    <w:rsid w:val="001D459E"/>
    <w:rsid w:val="0022348D"/>
    <w:rsid w:val="0027011C"/>
    <w:rsid w:val="00274200"/>
    <w:rsid w:val="00275740"/>
    <w:rsid w:val="00287574"/>
    <w:rsid w:val="002A0269"/>
    <w:rsid w:val="00303684"/>
    <w:rsid w:val="003143F5"/>
    <w:rsid w:val="00314854"/>
    <w:rsid w:val="00394191"/>
    <w:rsid w:val="003B1E51"/>
    <w:rsid w:val="003C51CD"/>
    <w:rsid w:val="003C6034"/>
    <w:rsid w:val="00400B5C"/>
    <w:rsid w:val="00432856"/>
    <w:rsid w:val="004368E0"/>
    <w:rsid w:val="004C13DD"/>
    <w:rsid w:val="004D347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E3633"/>
    <w:rsid w:val="009F1067"/>
    <w:rsid w:val="00A31E01"/>
    <w:rsid w:val="00A527AD"/>
    <w:rsid w:val="00A718CF"/>
    <w:rsid w:val="00AE48A0"/>
    <w:rsid w:val="00AE61BE"/>
    <w:rsid w:val="00B16F25"/>
    <w:rsid w:val="00B24422"/>
    <w:rsid w:val="00B66B81"/>
    <w:rsid w:val="00B71E6F"/>
    <w:rsid w:val="00B80C20"/>
    <w:rsid w:val="00B844FE"/>
    <w:rsid w:val="00B86B4F"/>
    <w:rsid w:val="00B9092D"/>
    <w:rsid w:val="00BA1F84"/>
    <w:rsid w:val="00BC562B"/>
    <w:rsid w:val="00C33014"/>
    <w:rsid w:val="00C33434"/>
    <w:rsid w:val="00C34869"/>
    <w:rsid w:val="00C42EB6"/>
    <w:rsid w:val="00C62327"/>
    <w:rsid w:val="00C85096"/>
    <w:rsid w:val="00CB20EF"/>
    <w:rsid w:val="00CB3E24"/>
    <w:rsid w:val="00CC1F3B"/>
    <w:rsid w:val="00CD1131"/>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4E3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70D6"/>
  <w15:chartTrackingRefBased/>
  <w15:docId w15:val="{8DB05DAC-D8FA-4976-9530-69E6EC5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1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3B1E51"/>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customStyle="1" w:styleId="ChapterHeadingChar">
    <w:name w:val="Chapter Heading Char"/>
    <w:link w:val="ChapterHeading"/>
    <w:locked/>
    <w:rsid w:val="003B1E51"/>
    <w:rPr>
      <w:rFonts w:eastAsia="Calibri"/>
      <w:b/>
      <w:caps/>
      <w:color w:val="000000"/>
      <w:sz w:val="28"/>
    </w:rPr>
  </w:style>
  <w:style w:type="character" w:styleId="Emphasis">
    <w:name w:val="Emphasis"/>
    <w:basedOn w:val="DefaultParagraphFont"/>
    <w:uiPriority w:val="20"/>
    <w:qFormat/>
    <w:locked/>
    <w:rsid w:val="003B1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2EC67E4FB419B84588BA372BDC97E"/>
        <w:category>
          <w:name w:val="General"/>
          <w:gallery w:val="placeholder"/>
        </w:category>
        <w:types>
          <w:type w:val="bbPlcHdr"/>
        </w:types>
        <w:behaviors>
          <w:behavior w:val="content"/>
        </w:behaviors>
        <w:guid w:val="{DEF13972-AD59-43A8-8177-3BE67C8A5CBC}"/>
      </w:docPartPr>
      <w:docPartBody>
        <w:p w:rsidR="00B9746A" w:rsidRDefault="00B9746A">
          <w:pPr>
            <w:pStyle w:val="1162EC67E4FB419B84588BA372BDC97E"/>
          </w:pPr>
          <w:r w:rsidRPr="00B844FE">
            <w:t>Prefix Text</w:t>
          </w:r>
        </w:p>
      </w:docPartBody>
    </w:docPart>
    <w:docPart>
      <w:docPartPr>
        <w:name w:val="73ED48FCBCE64356B463E9DAE20DF88F"/>
        <w:category>
          <w:name w:val="General"/>
          <w:gallery w:val="placeholder"/>
        </w:category>
        <w:types>
          <w:type w:val="bbPlcHdr"/>
        </w:types>
        <w:behaviors>
          <w:behavior w:val="content"/>
        </w:behaviors>
        <w:guid w:val="{1077DA9A-72E8-4104-906E-B160E717D165}"/>
      </w:docPartPr>
      <w:docPartBody>
        <w:p w:rsidR="00B9746A" w:rsidRDefault="00B9746A">
          <w:pPr>
            <w:pStyle w:val="73ED48FCBCE64356B463E9DAE20DF88F"/>
          </w:pPr>
          <w:r w:rsidRPr="00B844FE">
            <w:t>[Type here]</w:t>
          </w:r>
        </w:p>
      </w:docPartBody>
    </w:docPart>
    <w:docPart>
      <w:docPartPr>
        <w:name w:val="07641128B1E14407915FBEA4079EF0C1"/>
        <w:category>
          <w:name w:val="General"/>
          <w:gallery w:val="placeholder"/>
        </w:category>
        <w:types>
          <w:type w:val="bbPlcHdr"/>
        </w:types>
        <w:behaviors>
          <w:behavior w:val="content"/>
        </w:behaviors>
        <w:guid w:val="{B808923A-C757-43FF-BDFE-6093A132CDB4}"/>
      </w:docPartPr>
      <w:docPartBody>
        <w:p w:rsidR="00B9746A" w:rsidRDefault="00B9746A">
          <w:pPr>
            <w:pStyle w:val="07641128B1E14407915FBEA4079EF0C1"/>
          </w:pPr>
          <w:r w:rsidRPr="00B844FE">
            <w:t>Number</w:t>
          </w:r>
        </w:p>
      </w:docPartBody>
    </w:docPart>
    <w:docPart>
      <w:docPartPr>
        <w:name w:val="520005B283394B16B6E0C75205BA359D"/>
        <w:category>
          <w:name w:val="General"/>
          <w:gallery w:val="placeholder"/>
        </w:category>
        <w:types>
          <w:type w:val="bbPlcHdr"/>
        </w:types>
        <w:behaviors>
          <w:behavior w:val="content"/>
        </w:behaviors>
        <w:guid w:val="{70C7F4F0-64C0-47EC-8A25-F8C216C0CAE9}"/>
      </w:docPartPr>
      <w:docPartBody>
        <w:p w:rsidR="00B9746A" w:rsidRDefault="00B9746A">
          <w:pPr>
            <w:pStyle w:val="520005B283394B16B6E0C75205BA359D"/>
          </w:pPr>
          <w:r w:rsidRPr="00B844FE">
            <w:t>Enter Sponsors Here</w:t>
          </w:r>
        </w:p>
      </w:docPartBody>
    </w:docPart>
    <w:docPart>
      <w:docPartPr>
        <w:name w:val="DC34D40CA2D04C7A96DF24366F4E22AF"/>
        <w:category>
          <w:name w:val="General"/>
          <w:gallery w:val="placeholder"/>
        </w:category>
        <w:types>
          <w:type w:val="bbPlcHdr"/>
        </w:types>
        <w:behaviors>
          <w:behavior w:val="content"/>
        </w:behaviors>
        <w:guid w:val="{60A99235-B802-4357-9324-8F45D65B294F}"/>
      </w:docPartPr>
      <w:docPartBody>
        <w:p w:rsidR="00B9746A" w:rsidRDefault="00B9746A">
          <w:pPr>
            <w:pStyle w:val="DC34D40CA2D04C7A96DF24366F4E22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6A"/>
    <w:rsid w:val="00B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2EC67E4FB419B84588BA372BDC97E">
    <w:name w:val="1162EC67E4FB419B84588BA372BDC97E"/>
  </w:style>
  <w:style w:type="paragraph" w:customStyle="1" w:styleId="73ED48FCBCE64356B463E9DAE20DF88F">
    <w:name w:val="73ED48FCBCE64356B463E9DAE20DF88F"/>
  </w:style>
  <w:style w:type="paragraph" w:customStyle="1" w:styleId="07641128B1E14407915FBEA4079EF0C1">
    <w:name w:val="07641128B1E14407915FBEA4079EF0C1"/>
  </w:style>
  <w:style w:type="paragraph" w:customStyle="1" w:styleId="520005B283394B16B6E0C75205BA359D">
    <w:name w:val="520005B283394B16B6E0C75205BA359D"/>
  </w:style>
  <w:style w:type="character" w:styleId="PlaceholderText">
    <w:name w:val="Placeholder Text"/>
    <w:basedOn w:val="DefaultParagraphFont"/>
    <w:uiPriority w:val="99"/>
    <w:semiHidden/>
    <w:rPr>
      <w:color w:val="808080"/>
    </w:rPr>
  </w:style>
  <w:style w:type="paragraph" w:customStyle="1" w:styleId="DC34D40CA2D04C7A96DF24366F4E22AF">
    <w:name w:val="DC34D40CA2D04C7A96DF24366F4E2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12</cp:revision>
  <cp:lastPrinted>2024-02-20T22:02:00Z</cp:lastPrinted>
  <dcterms:created xsi:type="dcterms:W3CDTF">2024-02-12T13:51:00Z</dcterms:created>
  <dcterms:modified xsi:type="dcterms:W3CDTF">2024-03-09T23:27:00Z</dcterms:modified>
</cp:coreProperties>
</file>